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14BC" w14:textId="16572593" w:rsidR="00993FCE" w:rsidRDefault="00993FCE" w:rsidP="004431BF">
      <w:pPr>
        <w:spacing w:line="264" w:lineRule="auto"/>
        <w:rPr>
          <w:b/>
          <w:bCs/>
          <w:sz w:val="24"/>
          <w:szCs w:val="24"/>
        </w:rPr>
      </w:pPr>
    </w:p>
    <w:p w14:paraId="1CF0ED29" w14:textId="1B460EBA" w:rsidR="00C15BE5" w:rsidRPr="00576F9F" w:rsidRDefault="00C15BE5" w:rsidP="00576F9F">
      <w:pPr>
        <w:spacing w:line="26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Prosiect Peilot Datblygu Dealltwriaeth o Hawliau Anabledd mewn Ysgolion y Cwricwlwm Cymreig</w:t>
      </w:r>
    </w:p>
    <w:p w14:paraId="7924D9F0" w14:textId="60D13545" w:rsidR="00C85223" w:rsidRDefault="0077645A" w:rsidP="004431BF">
      <w:pPr>
        <w:spacing w:line="264" w:lineRule="auto"/>
        <w:rPr>
          <w:rFonts w:cstheme="minorHAnsi"/>
        </w:rPr>
      </w:pPr>
      <w:r>
        <w:t>Mae Llywodraeth Cymru wedi ymrwymo’n llwyr i’r egwyddorion a’r arferion sydd wedi’u hymgorffori yng Nghonfensiwn y Cenhedloedd Unedig ar Hawliau Pobl Anabl (UNCRPD).  Mae'r Confensiwn yn ei gwneud yn ofynnol i wledydd llofnodol amddiffyn yr hawliau hyn a monitro cynnydd.  Mae Llywodraeth Cymru yn awyddus i hyrwyddo’r Confensiwn – i helpu i sicrhau bod pobl anabl yn mwynhau’r holl hawliau dynol yn llawn a chyfartal.</w:t>
      </w:r>
    </w:p>
    <w:p w14:paraId="5A7F5BDA" w14:textId="15643DB6" w:rsidR="00A908A8" w:rsidRPr="00576F9F" w:rsidRDefault="00A908A8" w:rsidP="00576F9F">
      <w:pPr>
        <w:spacing w:line="264" w:lineRule="auto"/>
        <w:rPr>
          <w:rFonts w:eastAsia="Times New Roman" w:cstheme="minorHAnsi"/>
          <w:color w:val="000000" w:themeColor="text1"/>
        </w:rPr>
      </w:pPr>
      <w:r>
        <w:t xml:space="preserve">Gan weithio gyda Richard Rieser, mae Anabledd Cymru wedi’i gomisiynu gan Lywodraeth Cymru i gynhyrchu a threialu syniadau a gweithgareddau cwricwlwm ar anabledd a’r UNCRPD i’w cyflwyno yng Nghyfnodau Allweddol 1, 2, a 3.  Bydd y syniadau cwricwlwm hyn yn drawsgwricwlaidd, gan ategu’r diwygiadau newydd: Perthnasoedd, Rhywioldeb a Chrefydd, Gwerthoedd a Moeseg.  Bydd y syniadau cwricwlwm hyn yn croestorri’r 6 Maes: </w:t>
      </w:r>
      <w:hyperlink r:id="rId5" w:anchor="cross-cutting-themes" w:history="1">
        <w:r>
          <w:rPr>
            <w:color w:val="000000" w:themeColor="text1"/>
            <w:bdr w:val="none" w:sz="0" w:space="0" w:color="auto" w:frame="1"/>
          </w:rPr>
          <w:t>Y Celfyddydau mynegiannol</w:t>
        </w:r>
      </w:hyperlink>
      <w:r>
        <w:rPr>
          <w:color w:val="000000" w:themeColor="text1"/>
        </w:rPr>
        <w:t xml:space="preserve">, </w:t>
      </w:r>
      <w:hyperlink r:id="rId6" w:anchor="cross-cutting-themes" w:history="1">
        <w:r>
          <w:rPr>
            <w:color w:val="000000" w:themeColor="text1"/>
            <w:bdr w:val="none" w:sz="0" w:space="0" w:color="auto" w:frame="1"/>
          </w:rPr>
          <w:t>Iechyd a lles</w:t>
        </w:r>
      </w:hyperlink>
      <w:r>
        <w:rPr>
          <w:color w:val="000000" w:themeColor="text1"/>
        </w:rPr>
        <w:t xml:space="preserve">, </w:t>
      </w:r>
      <w:hyperlink r:id="rId7" w:anchor="cross-cutting-themes" w:history="1">
        <w:r>
          <w:rPr>
            <w:color w:val="000000" w:themeColor="text1"/>
            <w:bdr w:val="none" w:sz="0" w:space="0" w:color="auto" w:frame="1"/>
          </w:rPr>
          <w:t>Y Dyniaethau</w:t>
        </w:r>
      </w:hyperlink>
      <w:r>
        <w:rPr>
          <w:color w:val="000000" w:themeColor="text1"/>
        </w:rPr>
        <w:t xml:space="preserve">, </w:t>
      </w:r>
      <w:hyperlink r:id="rId8" w:anchor="cross-cutting-themes" w:history="1">
        <w:r>
          <w:rPr>
            <w:color w:val="000000" w:themeColor="text1"/>
            <w:bdr w:val="none" w:sz="0" w:space="0" w:color="auto" w:frame="1"/>
          </w:rPr>
          <w:t>Ieithoedd, llythrennedd a chyfathrebu</w:t>
        </w:r>
      </w:hyperlink>
      <w:r>
        <w:rPr>
          <w:color w:val="000000" w:themeColor="text1"/>
        </w:rPr>
        <w:t xml:space="preserve">, </w:t>
      </w:r>
      <w:hyperlink r:id="rId9" w:anchor="cross-cutting-themes" w:history="1">
        <w:r>
          <w:rPr>
            <w:color w:val="000000" w:themeColor="text1"/>
            <w:bdr w:val="none" w:sz="0" w:space="0" w:color="auto" w:frame="1"/>
          </w:rPr>
          <w:t>Mathemateg a rhifedd</w:t>
        </w:r>
      </w:hyperlink>
      <w:r>
        <w:rPr>
          <w:color w:val="000000" w:themeColor="text1"/>
        </w:rPr>
        <w:t xml:space="preserve">, </w:t>
      </w:r>
      <w:hyperlink r:id="rId10" w:anchor="cross-cutting-themes" w:history="1">
        <w:r>
          <w:rPr>
            <w:color w:val="000000" w:themeColor="text1"/>
          </w:rPr>
          <w:t>Gwyddoniaeth a thechnoleg</w:t>
        </w:r>
      </w:hyperlink>
      <w:r>
        <w:rPr>
          <w:color w:val="000000" w:themeColor="text1"/>
        </w:rPr>
        <w:t xml:space="preserve"> a Thechnoleg Gwybodaeth a Mynediad.</w:t>
      </w:r>
    </w:p>
    <w:p w14:paraId="15486AB2" w14:textId="519FBE35" w:rsidR="00040D5F" w:rsidRPr="00576F9F" w:rsidRDefault="00176CA9" w:rsidP="00576F9F">
      <w:pPr>
        <w:spacing w:before="30" w:after="0" w:line="264" w:lineRule="auto"/>
        <w:jc w:val="center"/>
        <w:rPr>
          <w:rFonts w:cstheme="minorHAnsi"/>
        </w:rPr>
      </w:pPr>
      <w:r>
        <w:rPr>
          <w:b/>
          <w:bCs/>
          <w:color w:val="000000" w:themeColor="text1"/>
          <w:sz w:val="24"/>
          <w:szCs w:val="24"/>
        </w:rPr>
        <w:t>Helpwch ni gyda'r peilot hwn drwy gytuno i gymryd rhan!</w:t>
      </w:r>
    </w:p>
    <w:p w14:paraId="4C1F1C85" w14:textId="224BD10E" w:rsidR="00176CA9" w:rsidRPr="00576F9F" w:rsidRDefault="00040D5F" w:rsidP="00576F9F">
      <w:pPr>
        <w:spacing w:line="264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Rydym yn gofyn i ysgolion cynradd ac uwchradd roi cynnig ar ein deunyddiau newydd.</w:t>
      </w:r>
    </w:p>
    <w:p w14:paraId="76C6FBAB" w14:textId="77777777" w:rsidR="00176CA9" w:rsidRPr="00576F9F" w:rsidRDefault="00176CA9" w:rsidP="00576F9F">
      <w:pPr>
        <w:spacing w:before="30" w:after="0" w:line="264" w:lineRule="auto"/>
        <w:rPr>
          <w:rFonts w:eastAsia="Times New Roman" w:cstheme="minorHAnsi"/>
          <w:b/>
          <w:bCs/>
        </w:rPr>
      </w:pPr>
      <w:r>
        <w:rPr>
          <w:b/>
          <w:bCs/>
        </w:rPr>
        <w:t>Bydd y Peilot yn cynhyrchu ac yn treialu</w:t>
      </w:r>
    </w:p>
    <w:p w14:paraId="4AB1B82C" w14:textId="717181C6" w:rsidR="00176CA9" w:rsidRPr="00576F9F" w:rsidRDefault="00176CA9" w:rsidP="00576F9F">
      <w:pPr>
        <w:pStyle w:val="ListParagraph"/>
        <w:numPr>
          <w:ilvl w:val="0"/>
          <w:numId w:val="4"/>
        </w:numPr>
        <w:spacing w:before="60" w:after="60" w:line="264" w:lineRule="auto"/>
        <w:ind w:left="567"/>
        <w:contextualSpacing w:val="0"/>
        <w:rPr>
          <w:rFonts w:eastAsia="Times New Roman" w:cstheme="minorHAnsi"/>
          <w:color w:val="000000" w:themeColor="text1"/>
        </w:rPr>
      </w:pPr>
      <w:r>
        <w:rPr>
          <w:color w:val="000000" w:themeColor="text1"/>
        </w:rPr>
        <w:t>cyfres o adnoddau hygyrch ar yr UNCRDP, gan gynnwys:</w:t>
      </w:r>
    </w:p>
    <w:p w14:paraId="1EF33CF0" w14:textId="2A8C720E" w:rsidR="00176CA9" w:rsidRPr="00576F9F" w:rsidRDefault="00176CA9" w:rsidP="00576F9F">
      <w:pPr>
        <w:pStyle w:val="ListParagraph"/>
        <w:numPr>
          <w:ilvl w:val="0"/>
          <w:numId w:val="8"/>
        </w:numPr>
        <w:spacing w:before="60" w:after="60" w:line="264" w:lineRule="auto"/>
        <w:ind w:left="993" w:hanging="426"/>
        <w:contextualSpacing w:val="0"/>
        <w:rPr>
          <w:rFonts w:eastAsia="Times New Roman" w:cstheme="minorHAnsi"/>
          <w:color w:val="000000" w:themeColor="text1"/>
        </w:rPr>
      </w:pPr>
      <w:r>
        <w:rPr>
          <w:color w:val="000000" w:themeColor="text1"/>
        </w:rPr>
        <w:t>Deunyddiau hyfforddi ar gyfer darparwyr addysg. Mae hyn yn cynnwys pecyn hyfforddi athrawon a fydd yn cyflwyno darparwyr i’r UNCRDP.</w:t>
      </w:r>
    </w:p>
    <w:p w14:paraId="74758B91" w14:textId="690056EE" w:rsidR="00176CA9" w:rsidRPr="00576F9F" w:rsidRDefault="00176CA9" w:rsidP="00576F9F">
      <w:pPr>
        <w:pStyle w:val="ListParagraph"/>
        <w:numPr>
          <w:ilvl w:val="0"/>
          <w:numId w:val="8"/>
        </w:numPr>
        <w:spacing w:before="60" w:after="60" w:line="264" w:lineRule="auto"/>
        <w:ind w:left="993" w:hanging="426"/>
        <w:contextualSpacing w:val="0"/>
        <w:rPr>
          <w:rFonts w:eastAsia="Times New Roman" w:cstheme="minorHAnsi"/>
        </w:rPr>
      </w:pPr>
      <w:r>
        <w:rPr>
          <w:color w:val="000000" w:themeColor="text1"/>
        </w:rPr>
        <w:t>Darparu gwybodaeth am gysyniadau allweddol yn ymwneud â hawliau anabledd a chydraddoldeb a sut y gellir eu cymhwyso o fewn y cwricwlwm a gosodiadau addysg ehangach</w:t>
      </w:r>
      <w:r>
        <w:t>. Cynnwys dolenni i adnoddau a sefydliadau perthnasol a allai ddarparu rhagor o wybodaeth a chymorth.</w:t>
      </w:r>
    </w:p>
    <w:p w14:paraId="5C782559" w14:textId="77777777" w:rsidR="00176CA9" w:rsidRPr="00576F9F" w:rsidRDefault="00176CA9" w:rsidP="00576F9F">
      <w:pPr>
        <w:pStyle w:val="ListParagraph"/>
        <w:numPr>
          <w:ilvl w:val="0"/>
          <w:numId w:val="8"/>
        </w:numPr>
        <w:spacing w:before="60" w:after="60" w:line="264" w:lineRule="auto"/>
        <w:ind w:left="993" w:hanging="426"/>
        <w:contextualSpacing w:val="0"/>
        <w:rPr>
          <w:rFonts w:eastAsia="Times New Roman" w:cstheme="minorHAnsi"/>
        </w:rPr>
      </w:pPr>
      <w:r>
        <w:t xml:space="preserve">Dyfeisio gweithgareddau i gefnogi cynlluniau addysgu a chyflwyno gwersi, sy'n briodol i wahanol grwpiau oedran a thestunau'r cwricwlwm. </w:t>
      </w:r>
    </w:p>
    <w:p w14:paraId="3F79A55D" w14:textId="4DC207F0" w:rsidR="00176CA9" w:rsidRPr="00576F9F" w:rsidRDefault="00176CA9" w:rsidP="00576F9F">
      <w:pPr>
        <w:pStyle w:val="ListParagraph"/>
        <w:numPr>
          <w:ilvl w:val="0"/>
          <w:numId w:val="4"/>
        </w:numPr>
        <w:spacing w:before="160" w:after="0" w:line="264" w:lineRule="auto"/>
        <w:ind w:left="567" w:hanging="357"/>
        <w:contextualSpacing w:val="0"/>
        <w:rPr>
          <w:rFonts w:eastAsia="Times New Roman" w:cstheme="minorHAnsi"/>
        </w:rPr>
      </w:pPr>
      <w:r>
        <w:t xml:space="preserve">Datblygu cyfres o ddeunyddiau hygyrch i godi ymwybyddiaeth o’r </w:t>
      </w:r>
      <w:r>
        <w:rPr>
          <w:color w:val="000000" w:themeColor="text1"/>
        </w:rPr>
        <w:t>Confensiwn</w:t>
      </w:r>
      <w:r>
        <w:t xml:space="preserve"> ar gyfer plant a phobl ifanc, </w:t>
      </w:r>
      <w:r>
        <w:rPr>
          <w:color w:val="000000" w:themeColor="text1"/>
        </w:rPr>
        <w:t>gan gynnwys:</w:t>
      </w:r>
    </w:p>
    <w:p w14:paraId="38C9B754" w14:textId="43037460" w:rsidR="00176CA9" w:rsidRPr="00576F9F" w:rsidRDefault="0084005B" w:rsidP="00576F9F">
      <w:pPr>
        <w:pStyle w:val="ListParagraph"/>
        <w:numPr>
          <w:ilvl w:val="0"/>
          <w:numId w:val="7"/>
        </w:numPr>
        <w:spacing w:before="60" w:after="60" w:line="264" w:lineRule="auto"/>
        <w:ind w:left="992" w:hanging="425"/>
        <w:contextualSpacing w:val="0"/>
        <w:rPr>
          <w:rFonts w:eastAsia="Times New Roman" w:cstheme="minorHAnsi"/>
        </w:rPr>
      </w:pPr>
      <w:r>
        <w:t xml:space="preserve">Deunyddiau ar-lein/argraffedig sy’n briodol o ran oedran gan gynnwys posteri yn esbonio'r </w:t>
      </w:r>
      <w:r>
        <w:rPr>
          <w:color w:val="000000" w:themeColor="text1"/>
        </w:rPr>
        <w:t>Confensiwn</w:t>
      </w:r>
      <w:r>
        <w:t>.</w:t>
      </w:r>
    </w:p>
    <w:p w14:paraId="2D8AE37D" w14:textId="3F2BDEB9" w:rsidR="00176CA9" w:rsidRPr="00576F9F" w:rsidRDefault="00176CA9" w:rsidP="00576F9F">
      <w:pPr>
        <w:pStyle w:val="ListParagraph"/>
        <w:numPr>
          <w:ilvl w:val="0"/>
          <w:numId w:val="7"/>
        </w:numPr>
        <w:spacing w:before="60" w:after="60" w:line="264" w:lineRule="auto"/>
        <w:ind w:left="992" w:hanging="425"/>
        <w:contextualSpacing w:val="0"/>
        <w:rPr>
          <w:rFonts w:eastAsia="Times New Roman" w:cstheme="minorHAnsi"/>
        </w:rPr>
      </w:pPr>
      <w:r>
        <w:t>Dyfeisio syniadau bwrdd stori i'w cynhyrchu gan fideograffydd.</w:t>
      </w:r>
    </w:p>
    <w:p w14:paraId="4446014F" w14:textId="1B407228" w:rsidR="00176CA9" w:rsidRPr="00576F9F" w:rsidRDefault="00176CA9" w:rsidP="00576F9F">
      <w:pPr>
        <w:pStyle w:val="ListParagraph"/>
        <w:numPr>
          <w:ilvl w:val="0"/>
          <w:numId w:val="7"/>
        </w:numPr>
        <w:spacing w:before="60" w:after="60" w:line="264" w:lineRule="auto"/>
        <w:ind w:left="992" w:hanging="425"/>
        <w:contextualSpacing w:val="0"/>
        <w:rPr>
          <w:rFonts w:eastAsia="Times New Roman" w:cstheme="minorHAnsi"/>
        </w:rPr>
      </w:pPr>
      <w:r>
        <w:t xml:space="preserve">Cynhyrchu syniadau am weithgareddau a fyddai'n addas ar gyfer gwahanol grwpiau oedran a thestunau'r cwricwlwm. </w:t>
      </w:r>
    </w:p>
    <w:p w14:paraId="4CAD17CE" w14:textId="12682022" w:rsidR="00176CA9" w:rsidRPr="00576F9F" w:rsidRDefault="00176CA9" w:rsidP="00576F9F">
      <w:pPr>
        <w:pStyle w:val="ListParagraph"/>
        <w:numPr>
          <w:ilvl w:val="0"/>
          <w:numId w:val="7"/>
        </w:numPr>
        <w:spacing w:before="30" w:after="0" w:line="264" w:lineRule="auto"/>
        <w:ind w:left="993" w:hanging="426"/>
        <w:rPr>
          <w:rFonts w:eastAsia="Times New Roman" w:cstheme="minorHAnsi"/>
        </w:rPr>
      </w:pPr>
      <w:r>
        <w:t>Ffeithlenni.</w:t>
      </w:r>
    </w:p>
    <w:p w14:paraId="2232C273" w14:textId="5C9EFE92" w:rsidR="002F2531" w:rsidRPr="00576F9F" w:rsidRDefault="00365014" w:rsidP="00040D5F">
      <w:pPr>
        <w:shd w:val="clear" w:color="auto" w:fill="FFFFFF"/>
        <w:spacing w:before="180" w:after="0" w:line="264" w:lineRule="auto"/>
        <w:textAlignment w:val="baseline"/>
        <w:rPr>
          <w:rFonts w:eastAsia="Times New Roman" w:cstheme="minorHAnsi"/>
          <w:color w:val="000000" w:themeColor="text1"/>
        </w:rPr>
      </w:pPr>
      <w:r>
        <w:t xml:space="preserve">Cynhelir y peilot ym mis Mai/Mehefin eleni.  Bydd yr ysgolion sy’n cymryd rhan yn derbyn llawlyfr hyfforddi staff, gweithgareddau cyflwyniadau a gwersi a deunyddiau eraill i’w profi yn y Gymraeg a’r Saesneg.  Drwy gymryd rhan yn y cynllun peilot hwn, byddwch chi a’ch ysgol yn </w:t>
      </w:r>
      <w:r>
        <w:rPr>
          <w:color w:val="000000" w:themeColor="text1"/>
        </w:rPr>
        <w:t>helpu i lunio’r gwaith</w:t>
      </w:r>
      <w:r>
        <w:t xml:space="preserve"> hwn yn uniongyrchol, gan gynorthwyo Llywodraeth Cymru i gynhyrchu’r </w:t>
      </w:r>
      <w:r>
        <w:rPr>
          <w:color w:val="000000" w:themeColor="text1"/>
        </w:rPr>
        <w:t>cwricwlwm hollbwysig hwn sydd ar flaen y gad</w:t>
      </w:r>
      <w:r>
        <w:t xml:space="preserve"> a fydd yn cael ei gyflwyno ar draws ysgolion Cymru </w:t>
      </w:r>
      <w:r>
        <w:rPr>
          <w:color w:val="000000" w:themeColor="text1"/>
        </w:rPr>
        <w:t>yn yr</w:t>
      </w:r>
      <w:r>
        <w:t xml:space="preserve"> Hydref.</w:t>
      </w:r>
    </w:p>
    <w:p w14:paraId="59A914B6" w14:textId="77777777" w:rsidR="00843FDB" w:rsidRPr="00576F9F" w:rsidRDefault="00843FDB" w:rsidP="00576F9F">
      <w:pPr>
        <w:spacing w:after="0" w:line="264" w:lineRule="auto"/>
        <w:rPr>
          <w:b/>
          <w:bCs/>
        </w:rPr>
      </w:pPr>
    </w:p>
    <w:p w14:paraId="1A93A95B" w14:textId="4FE72366" w:rsidR="00843FDB" w:rsidRPr="00576F9F" w:rsidRDefault="00843FDB" w:rsidP="00843FDB">
      <w:pPr>
        <w:spacing w:line="264" w:lineRule="auto"/>
      </w:pPr>
      <w:r>
        <w:rPr>
          <w:b/>
          <w:bCs/>
        </w:rPr>
        <w:t xml:space="preserve">Cyfranogiad </w:t>
      </w:r>
      <w:r>
        <w:t xml:space="preserve">Os hoffech gymryd rhan neu os oes gennych gwestiynau am y prosiect, anfonwch e-bost at Richard Rieser </w:t>
      </w:r>
      <w:hyperlink r:id="rId11" w:history="1">
        <w:r>
          <w:rPr>
            <w:rStyle w:val="Hyperlink"/>
          </w:rPr>
          <w:t>rlrieser@gmail.com</w:t>
        </w:r>
      </w:hyperlink>
      <w:r>
        <w:t xml:space="preserve"> neu ffoniwch fi ar 07715 420727.</w:t>
      </w:r>
    </w:p>
    <w:p w14:paraId="21594FB2" w14:textId="6104B246" w:rsidR="00176CA9" w:rsidRDefault="00BD7B69" w:rsidP="00576F9F">
      <w:pPr>
        <w:spacing w:before="240" w:line="264" w:lineRule="auto"/>
        <w:rPr>
          <w:rFonts w:cstheme="minorHAnsi"/>
        </w:rPr>
      </w:pPr>
      <w:r>
        <w:t>Cofion gorau</w:t>
      </w:r>
    </w:p>
    <w:p w14:paraId="0C380159" w14:textId="77777777" w:rsidR="00576F9F" w:rsidRPr="00576F9F" w:rsidRDefault="00576F9F" w:rsidP="00576F9F">
      <w:pPr>
        <w:spacing w:after="0" w:line="264" w:lineRule="auto"/>
        <w:rPr>
          <w:rFonts w:cstheme="minorHAnsi"/>
        </w:rPr>
      </w:pPr>
    </w:p>
    <w:p w14:paraId="449588D3" w14:textId="3E9E7BEB" w:rsidR="009C4B1B" w:rsidRPr="00576F9F" w:rsidRDefault="00993FCE" w:rsidP="00576F9F">
      <w:pPr>
        <w:spacing w:line="264" w:lineRule="auto"/>
      </w:pPr>
      <w:r>
        <w:t>Richard Rieser – Arweinydd Prosiect Mawrth 2022</w:t>
      </w:r>
    </w:p>
    <w:sectPr w:rsidR="009C4B1B" w:rsidRPr="00576F9F" w:rsidSect="00576F9F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A2"/>
    <w:multiLevelType w:val="hybridMultilevel"/>
    <w:tmpl w:val="AFDAC8B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54ED3"/>
    <w:multiLevelType w:val="hybridMultilevel"/>
    <w:tmpl w:val="5142A3A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B15A0"/>
    <w:multiLevelType w:val="multilevel"/>
    <w:tmpl w:val="8A10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72D11"/>
    <w:multiLevelType w:val="hybridMultilevel"/>
    <w:tmpl w:val="35A2085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74EB4"/>
    <w:multiLevelType w:val="hybridMultilevel"/>
    <w:tmpl w:val="16A05E78"/>
    <w:lvl w:ilvl="0" w:tplc="9D46E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6B62"/>
    <w:multiLevelType w:val="hybridMultilevel"/>
    <w:tmpl w:val="6E32DE3C"/>
    <w:lvl w:ilvl="0" w:tplc="A1ACB99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429C8"/>
    <w:multiLevelType w:val="hybridMultilevel"/>
    <w:tmpl w:val="43A68D9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C473D"/>
    <w:multiLevelType w:val="hybridMultilevel"/>
    <w:tmpl w:val="35A2085A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E5"/>
    <w:rsid w:val="00040D5F"/>
    <w:rsid w:val="0004422F"/>
    <w:rsid w:val="0008153C"/>
    <w:rsid w:val="00093C4C"/>
    <w:rsid w:val="0009670D"/>
    <w:rsid w:val="000D4B7C"/>
    <w:rsid w:val="00131E1B"/>
    <w:rsid w:val="00152AFB"/>
    <w:rsid w:val="001752BB"/>
    <w:rsid w:val="00176CA9"/>
    <w:rsid w:val="001A048B"/>
    <w:rsid w:val="001B1F9E"/>
    <w:rsid w:val="00254FE4"/>
    <w:rsid w:val="00265600"/>
    <w:rsid w:val="00275DC5"/>
    <w:rsid w:val="002C4B9A"/>
    <w:rsid w:val="002F2531"/>
    <w:rsid w:val="00327F49"/>
    <w:rsid w:val="00357C82"/>
    <w:rsid w:val="00365014"/>
    <w:rsid w:val="003653D2"/>
    <w:rsid w:val="00382155"/>
    <w:rsid w:val="003A47C1"/>
    <w:rsid w:val="003F2336"/>
    <w:rsid w:val="00411529"/>
    <w:rsid w:val="004160E7"/>
    <w:rsid w:val="00441136"/>
    <w:rsid w:val="004431BF"/>
    <w:rsid w:val="0047547A"/>
    <w:rsid w:val="00485423"/>
    <w:rsid w:val="004A40A7"/>
    <w:rsid w:val="004F601C"/>
    <w:rsid w:val="00543786"/>
    <w:rsid w:val="00574A5B"/>
    <w:rsid w:val="00576F9F"/>
    <w:rsid w:val="00640B09"/>
    <w:rsid w:val="0067059B"/>
    <w:rsid w:val="0067556F"/>
    <w:rsid w:val="00775B24"/>
    <w:rsid w:val="0077645A"/>
    <w:rsid w:val="007A1F3C"/>
    <w:rsid w:val="00826605"/>
    <w:rsid w:val="00836C39"/>
    <w:rsid w:val="0084005B"/>
    <w:rsid w:val="00843FDB"/>
    <w:rsid w:val="008635E3"/>
    <w:rsid w:val="008819B8"/>
    <w:rsid w:val="008A7EBB"/>
    <w:rsid w:val="008B0C56"/>
    <w:rsid w:val="008F3D79"/>
    <w:rsid w:val="008F684F"/>
    <w:rsid w:val="00964063"/>
    <w:rsid w:val="00993FCE"/>
    <w:rsid w:val="009C4B1B"/>
    <w:rsid w:val="009E2B11"/>
    <w:rsid w:val="00A64057"/>
    <w:rsid w:val="00A908A8"/>
    <w:rsid w:val="00AA6525"/>
    <w:rsid w:val="00AC6283"/>
    <w:rsid w:val="00AE7092"/>
    <w:rsid w:val="00B0215E"/>
    <w:rsid w:val="00B0299E"/>
    <w:rsid w:val="00B11421"/>
    <w:rsid w:val="00B3552D"/>
    <w:rsid w:val="00BA2A10"/>
    <w:rsid w:val="00BD7B69"/>
    <w:rsid w:val="00C15BE5"/>
    <w:rsid w:val="00C34305"/>
    <w:rsid w:val="00C6376E"/>
    <w:rsid w:val="00C85223"/>
    <w:rsid w:val="00C96840"/>
    <w:rsid w:val="00CB24EB"/>
    <w:rsid w:val="00CB7F49"/>
    <w:rsid w:val="00D852E6"/>
    <w:rsid w:val="00DC6337"/>
    <w:rsid w:val="00DC637C"/>
    <w:rsid w:val="00E17D30"/>
    <w:rsid w:val="00E6550F"/>
    <w:rsid w:val="00EF7761"/>
    <w:rsid w:val="00F52B96"/>
    <w:rsid w:val="00F92009"/>
    <w:rsid w:val="00FB67B1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1688"/>
  <w15:chartTrackingRefBased/>
  <w15:docId w15:val="{BCA0700B-42BB-4F70-8B2F-11281C94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Definition">
    <w:name w:val="HTML Definition"/>
    <w:basedOn w:val="DefaultParagraphFont"/>
    <w:uiPriority w:val="99"/>
    <w:semiHidden/>
    <w:unhideWhenUsed/>
    <w:rsid w:val="0009670D"/>
    <w:rPr>
      <w:i/>
      <w:iCs/>
    </w:rPr>
  </w:style>
  <w:style w:type="paragraph" w:styleId="ListParagraph">
    <w:name w:val="List Paragraph"/>
    <w:basedOn w:val="Normal"/>
    <w:uiPriority w:val="34"/>
    <w:qFormat/>
    <w:rsid w:val="0027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wb.gov.wales/cwricwlwm-i-gymru/ieithoedd-llythrennedd-a-chyfathrebu/cynllunio-eich-cwricwlw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wb.gov.wales/cwricwlwm-i-gymru/y-dyniaethau/cynllunio-eich-cwricwlw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wb.gov.wales/cwricwlwm-i-gymru/iechyd-a-lles/cynllunio-eich-cwricwlwm/" TargetMode="External"/><Relationship Id="rId11" Type="http://schemas.openxmlformats.org/officeDocument/2006/relationships/hyperlink" Target="mailto:rlrieser@gmail.com" TargetMode="External"/><Relationship Id="rId5" Type="http://schemas.openxmlformats.org/officeDocument/2006/relationships/hyperlink" Target="https://hwb.gov.wales/cwricwlwm-i-gymru/y-celfyddydau-mynegiannol/cynllunio-eich-cwricwlwm/" TargetMode="External"/><Relationship Id="rId10" Type="http://schemas.openxmlformats.org/officeDocument/2006/relationships/hyperlink" Target="https://hwb.gov.wales/cwricwlwm-i-gymru/gwyddoniaeth-a-thechnoleg/cynllunio-eich-cwricwlw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wb.gov.wales/cwricwlwm-i-gymru/mathemateg-a-rhifedd/cynllunio-eich-cwricwlw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3231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</cp:revision>
  <dcterms:created xsi:type="dcterms:W3CDTF">2022-03-30T10:53:00Z</dcterms:created>
  <dcterms:modified xsi:type="dcterms:W3CDTF">2022-03-30T10:53:00Z</dcterms:modified>
</cp:coreProperties>
</file>